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853B3E" w:rsidTr="00424AB6">
        <w:tc>
          <w:tcPr>
            <w:tcW w:w="9350" w:type="dxa"/>
            <w:gridSpan w:val="3"/>
          </w:tcPr>
          <w:p w:rsidR="00424AB6" w:rsidRPr="00853B3E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853B3E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 xml:space="preserve">На радно место </w:t>
            </w:r>
            <w:r w:rsidR="00853B3E" w:rsidRPr="00853B3E">
              <w:rPr>
                <w:rFonts w:ascii="Times New Roman" w:eastAsia="Calibri" w:hAnsi="Times New Roman" w:cs="Times New Roman"/>
                <w:noProof/>
                <w:sz w:val="23"/>
                <w:szCs w:val="23"/>
                <w:lang w:val="sr-Cyrl-RS"/>
              </w:rPr>
              <w:t>за послове развоја и праћења реализације стратегија и регистара у области високог образовања, разврст</w:t>
            </w:r>
            <w:r w:rsidR="00853B3E" w:rsidRPr="00853B3E">
              <w:rPr>
                <w:rFonts w:ascii="Times New Roman" w:eastAsia="Calibri" w:hAnsi="Times New Roman" w:cs="Times New Roman"/>
                <w:noProof/>
                <w:sz w:val="23"/>
                <w:szCs w:val="23"/>
              </w:rPr>
              <w:t>a</w:t>
            </w:r>
            <w:r w:rsidR="00853B3E" w:rsidRPr="00853B3E">
              <w:rPr>
                <w:rFonts w:ascii="Times New Roman" w:eastAsia="Calibri" w:hAnsi="Times New Roman" w:cs="Times New Roman"/>
                <w:noProof/>
                <w:sz w:val="23"/>
                <w:szCs w:val="23"/>
                <w:lang w:val="sr-Cyrl-RS"/>
              </w:rPr>
              <w:t>но у звање саветник, у Сектору за високо образовање, Група за аналитику и развој високог образовања</w:t>
            </w:r>
          </w:p>
        </w:tc>
      </w:tr>
      <w:tr w:rsidR="00424AB6" w:rsidRPr="00853B3E" w:rsidTr="00424AB6">
        <w:tc>
          <w:tcPr>
            <w:tcW w:w="3116" w:type="dxa"/>
          </w:tcPr>
          <w:p w:rsidR="00424AB6" w:rsidRPr="00853B3E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853B3E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853B3E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853B3E" w:rsidTr="00424AB6">
        <w:tc>
          <w:tcPr>
            <w:tcW w:w="3116" w:type="dxa"/>
          </w:tcPr>
          <w:p w:rsidR="00424AB6" w:rsidRPr="00853B3E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853B3E" w:rsidRDefault="00853B3E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11Ј0909201И02</w:t>
            </w:r>
          </w:p>
        </w:tc>
        <w:tc>
          <w:tcPr>
            <w:tcW w:w="3117" w:type="dxa"/>
          </w:tcPr>
          <w:p w:rsidR="00424AB6" w:rsidRPr="00853B3E" w:rsidRDefault="00853B3E">
            <w:pPr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49,99</w:t>
            </w:r>
          </w:p>
        </w:tc>
      </w:tr>
      <w:tr w:rsidR="00853B3E" w:rsidRPr="00853B3E" w:rsidTr="00424AB6">
        <w:tc>
          <w:tcPr>
            <w:tcW w:w="3116" w:type="dxa"/>
          </w:tcPr>
          <w:p w:rsidR="00853B3E" w:rsidRPr="00853B3E" w:rsidRDefault="00853B3E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 xml:space="preserve">2. </w:t>
            </w:r>
          </w:p>
        </w:tc>
        <w:tc>
          <w:tcPr>
            <w:tcW w:w="3117" w:type="dxa"/>
          </w:tcPr>
          <w:p w:rsidR="00853B3E" w:rsidRPr="00853B3E" w:rsidRDefault="00853B3E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853B3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11Ј0909201И06</w:t>
            </w:r>
          </w:p>
        </w:tc>
        <w:tc>
          <w:tcPr>
            <w:tcW w:w="3117" w:type="dxa"/>
          </w:tcPr>
          <w:p w:rsidR="00853B3E" w:rsidRPr="00853B3E" w:rsidRDefault="00853B3E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853B3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46,66</w:t>
            </w:r>
          </w:p>
        </w:tc>
      </w:tr>
      <w:tr w:rsidR="00853B3E" w:rsidRPr="00853B3E" w:rsidTr="00424AB6">
        <w:tc>
          <w:tcPr>
            <w:tcW w:w="3116" w:type="dxa"/>
          </w:tcPr>
          <w:p w:rsidR="00853B3E" w:rsidRPr="00853B3E" w:rsidRDefault="00853B3E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 xml:space="preserve">3. </w:t>
            </w:r>
          </w:p>
        </w:tc>
        <w:tc>
          <w:tcPr>
            <w:tcW w:w="3117" w:type="dxa"/>
          </w:tcPr>
          <w:p w:rsidR="00853B3E" w:rsidRPr="00853B3E" w:rsidRDefault="00853B3E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853B3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11Ј0909201И08</w:t>
            </w:r>
          </w:p>
        </w:tc>
        <w:tc>
          <w:tcPr>
            <w:tcW w:w="3117" w:type="dxa"/>
          </w:tcPr>
          <w:p w:rsidR="00853B3E" w:rsidRPr="00853B3E" w:rsidRDefault="00853B3E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853B3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44,32</w:t>
            </w:r>
          </w:p>
        </w:tc>
      </w:tr>
    </w:tbl>
    <w:p w:rsidR="00424AB6" w:rsidRPr="00853B3E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853B3E" w:rsidTr="00065883">
        <w:tc>
          <w:tcPr>
            <w:tcW w:w="9350" w:type="dxa"/>
            <w:gridSpan w:val="2"/>
          </w:tcPr>
          <w:p w:rsidR="00424AB6" w:rsidRPr="00853B3E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853B3E" w:rsidTr="00424AB6">
        <w:tc>
          <w:tcPr>
            <w:tcW w:w="4405" w:type="dxa"/>
          </w:tcPr>
          <w:p w:rsidR="00424AB6" w:rsidRPr="00853B3E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853B3E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853B3E" w:rsidTr="00424AB6">
        <w:tc>
          <w:tcPr>
            <w:tcW w:w="4405" w:type="dxa"/>
          </w:tcPr>
          <w:p w:rsidR="00424AB6" w:rsidRPr="00853B3E" w:rsidRDefault="00853B3E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Јелена Пажун</w:t>
            </w:r>
          </w:p>
        </w:tc>
        <w:tc>
          <w:tcPr>
            <w:tcW w:w="4945" w:type="dxa"/>
          </w:tcPr>
          <w:p w:rsidR="00424AB6" w:rsidRPr="00853B3E" w:rsidRDefault="00853B3E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853B3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11Ј0909201И02</w:t>
            </w:r>
          </w:p>
        </w:tc>
      </w:tr>
    </w:tbl>
    <w:p w:rsidR="00424AB6" w:rsidRPr="00470634" w:rsidRDefault="00424AB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24AB6" w:rsidRPr="00470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70DBD"/>
    <w:rsid w:val="001D07CC"/>
    <w:rsid w:val="002F3992"/>
    <w:rsid w:val="00424AB6"/>
    <w:rsid w:val="00470634"/>
    <w:rsid w:val="00513C79"/>
    <w:rsid w:val="005E6539"/>
    <w:rsid w:val="00853B3E"/>
    <w:rsid w:val="008C5EDD"/>
    <w:rsid w:val="009B4EB4"/>
    <w:rsid w:val="00A455D5"/>
    <w:rsid w:val="00A522D6"/>
    <w:rsid w:val="00E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69A84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2020-12-02T14:01:00Z</dcterms:created>
  <dcterms:modified xsi:type="dcterms:W3CDTF">2020-12-02T14:01:00Z</dcterms:modified>
</cp:coreProperties>
</file>